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8CC" w:rsidRDefault="00517902">
      <w:pPr>
        <w:jc w:val="center"/>
        <w:rPr>
          <w:rFonts w:ascii="黑体" w:eastAsia="黑体" w:hAnsi="黑体" w:cs="Times New Roman"/>
          <w:sz w:val="32"/>
          <w:szCs w:val="32"/>
        </w:rPr>
      </w:pPr>
      <w:r w:rsidRPr="00517902">
        <w:rPr>
          <w:rFonts w:ascii="黑体" w:eastAsia="黑体" w:hAnsi="黑体" w:cs="黑体" w:hint="eastAsia"/>
          <w:sz w:val="32"/>
          <w:szCs w:val="32"/>
        </w:rPr>
        <w:t>湖北煤矿安全监察局</w:t>
      </w:r>
      <w:bookmarkStart w:id="0" w:name="_GoBack"/>
      <w:bookmarkEnd w:id="0"/>
      <w:r w:rsidR="002168CC">
        <w:rPr>
          <w:rFonts w:ascii="黑体" w:eastAsia="黑体" w:hAnsi="黑体" w:cs="黑体" w:hint="eastAsia"/>
          <w:sz w:val="32"/>
          <w:szCs w:val="32"/>
        </w:rPr>
        <w:t>行政处罚权力运行流程图</w:t>
      </w:r>
    </w:p>
    <w:p w:rsidR="002168CC" w:rsidRDefault="00517902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noProof/>
        </w:rPr>
        <w:pict>
          <v:group id="_x0000_s1026" editas="canvas" style="position:absolute;left:0;text-align:left;margin-left:-30.25pt;margin-top:29.85pt;width:484.6pt;height:662.1pt;z-index:1" coordorigin="1554,3511" coordsize="8243,112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554;top:3511;width:8243;height:11267" o:preferrelative="f">
              <o:lock v:ext="edit" text="t"/>
            </v:shape>
            <v:group id="_x0000_s1028" style="position:absolute;left:1726;top:3804;width:7837;height:10848" coordorigin="1726,3804" coordsize="7837,10848">
              <v:roundrect id="_x0000_s1029" style="position:absolute;left:1726;top:5788;width:7837;height:1312" arcsize="10923f">
                <v:textbox inset="2.59236mm,1.2962mm,2.59236mm,1.2962mm">
                  <w:txbxContent>
                    <w:p w:rsidR="002168CC" w:rsidRDefault="002168CC">
                      <w:pPr>
                        <w:ind w:firstLineChars="193" w:firstLine="425"/>
                        <w:jc w:val="left"/>
                        <w:rPr>
                          <w:rFonts w:ascii="仿宋_GB2312" w:hAnsi="宋体" w:cs="Times New Roman"/>
                          <w:color w:val="000000"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调查取证（执法人员不少于</w:t>
                      </w:r>
                      <w:r>
                        <w:rPr>
                          <w:rFonts w:ascii="仿宋_GB2312" w:hAnsi="宋体" w:cs="仿宋_GB2312"/>
                          <w:color w:val="000000"/>
                          <w:kern w:val="0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人；询问或检查应当制作笔录；在证据可能灭失或者以后难以取得的情况下，</w:t>
                      </w:r>
                      <w:proofErr w:type="gramStart"/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经机关</w:t>
                      </w:r>
                      <w:proofErr w:type="gramEnd"/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负责人批准，可以先行登记保存，并在</w:t>
                      </w:r>
                      <w:r>
                        <w:rPr>
                          <w:rFonts w:ascii="仿宋_GB2312" w:hAnsi="宋体" w:cs="仿宋_GB2312"/>
                          <w:color w:val="000000"/>
                          <w:kern w:val="0"/>
                          <w:sz w:val="22"/>
                          <w:szCs w:val="22"/>
                        </w:rPr>
                        <w:t>7</w:t>
                      </w: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日内及时</w:t>
                      </w:r>
                      <w:proofErr w:type="gramStart"/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作出</w:t>
                      </w:r>
                      <w:proofErr w:type="gramEnd"/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处理决定）。案件调查终结后，负责承办案件的安全生产行政执法人员应当填写案件处理呈批表，连同有关证据材料一并报本部门负责人审批。</w:t>
                      </w:r>
                    </w:p>
                  </w:txbxContent>
                </v:textbox>
              </v:roundrect>
              <v:line id="_x0000_s1030" style="position:absolute" from="5580,7100" to="5583,7390">
                <v:stroke endarrow="block"/>
                <o:lock v:ext="edit" aspectratio="t"/>
              </v:line>
              <v:roundrect id="_x0000_s1031" style="position:absolute;left:4474;top:7390;width:4036;height:982" arcsize="10923f">
                <v:textbox inset="2.59236mm,1.2962mm,2.59236mm,1.2962mm">
                  <w:txbxContent>
                    <w:p w:rsidR="002168CC" w:rsidRDefault="002168CC">
                      <w:pPr>
                        <w:ind w:firstLineChars="193" w:firstLine="425"/>
                        <w:jc w:val="left"/>
                        <w:rPr>
                          <w:rFonts w:ascii="仿宋_GB2312" w:hAnsi="宋体" w:cs="Times New Roman"/>
                          <w:color w:val="000000"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填写行政处罚告知书，告知当事人</w:t>
                      </w:r>
                      <w:proofErr w:type="gramStart"/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作出</w:t>
                      </w:r>
                      <w:proofErr w:type="gramEnd"/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行政处罚决定的事实、理由、依据，以及当事人依法享有的权利，送达当事人，听取意见。</w:t>
                      </w:r>
                    </w:p>
                  </w:txbxContent>
                </v:textbox>
              </v:roundrect>
              <v:roundrect id="_x0000_s1032" style="position:absolute;left:2867;top:8558;width:1985;height:1705" arcsize="10923f">
                <v:textbox inset="2mm,2mm,2mm,2mm">
                  <w:txbxContent>
                    <w:p w:rsidR="002168CC" w:rsidRDefault="002168CC" w:rsidP="00BD3CD5">
                      <w:pPr>
                        <w:ind w:firstLineChars="193" w:firstLine="425"/>
                        <w:jc w:val="left"/>
                        <w:rPr>
                          <w:rFonts w:ascii="仿宋_GB2312" w:hAnsi="宋体" w:cs="Times New Roman"/>
                          <w:color w:val="000000"/>
                          <w:kern w:val="0"/>
                          <w:sz w:val="22"/>
                          <w:szCs w:val="22"/>
                        </w:rPr>
                      </w:pPr>
                      <w:r w:rsidRPr="00BD3CD5">
                        <w:rPr>
                          <w:rFonts w:ascii="仿宋_GB2312" w:hAnsi="宋体" w:cs="仿宋_GB2312" w:hint="eastAsia"/>
                          <w:kern w:val="0"/>
                          <w:sz w:val="22"/>
                          <w:szCs w:val="22"/>
                        </w:rPr>
                        <w:t>听证（收到书面申请之日起</w:t>
                      </w:r>
                      <w:r w:rsidRPr="00BD3CD5">
                        <w:rPr>
                          <w:rFonts w:ascii="仿宋_GB2312" w:hAnsi="宋体" w:cs="仿宋_GB2312"/>
                          <w:kern w:val="0"/>
                          <w:sz w:val="22"/>
                          <w:szCs w:val="22"/>
                        </w:rPr>
                        <w:t>15</w:t>
                      </w:r>
                      <w:r w:rsidRPr="00BD3CD5">
                        <w:rPr>
                          <w:rFonts w:ascii="仿宋_GB2312" w:hAnsi="宋体" w:cs="仿宋_GB2312" w:hint="eastAsia"/>
                          <w:kern w:val="0"/>
                          <w:sz w:val="22"/>
                          <w:szCs w:val="22"/>
                        </w:rPr>
                        <w:t>日内举行听证，并在举行</w:t>
                      </w: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听证</w:t>
                      </w:r>
                      <w:r>
                        <w:rPr>
                          <w:rFonts w:ascii="仿宋_GB2312" w:hAnsi="宋体" w:cs="仿宋_GB2312"/>
                          <w:color w:val="000000"/>
                          <w:kern w:val="0"/>
                          <w:sz w:val="22"/>
                          <w:szCs w:val="22"/>
                        </w:rPr>
                        <w:t>7</w:t>
                      </w: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日前书面通知当事人）</w:t>
                      </w:r>
                    </w:p>
                  </w:txbxContent>
                </v:textbox>
              </v:roundrect>
              <v:roundrect id="_x0000_s1033" style="position:absolute;left:5298;top:8745;width:1313;height:1303" arcsize="10923f">
                <v:textbox inset="2.59236mm,1.2962mm,2.59236mm,1.2962mm">
                  <w:txbxContent>
                    <w:p w:rsidR="002168CC" w:rsidRDefault="002168CC">
                      <w:pPr>
                        <w:ind w:firstLineChars="193" w:firstLine="425"/>
                        <w:jc w:val="left"/>
                        <w:rPr>
                          <w:rFonts w:ascii="仿宋_GB2312" w:hAnsi="宋体" w:cs="Times New Roman"/>
                          <w:color w:val="000000"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要求听证（</w:t>
                      </w: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告知后</w:t>
                      </w:r>
                      <w:r>
                        <w:rPr>
                          <w:rFonts w:ascii="仿宋_GB2312" w:hAnsi="宋体" w:cs="仿宋_GB2312"/>
                          <w:color w:val="000000"/>
                          <w:kern w:val="0"/>
                          <w:sz w:val="22"/>
                          <w:szCs w:val="22"/>
                        </w:rPr>
                        <w:t>3</w:t>
                      </w: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日内书面提出）</w:t>
                      </w:r>
                    </w:p>
                  </w:txbxContent>
                </v:textbox>
              </v:roundrect>
              <v:roundrect id="_x0000_s1034" style="position:absolute;left:7071;top:9106;width:2147;height:724" arcsize="10923f">
                <v:textbox inset="2.59236mm,1.2962mm,2.59236mm,1.2962mm">
                  <w:txbxContent>
                    <w:p w:rsidR="002168CC" w:rsidRDefault="002168CC">
                      <w:pPr>
                        <w:ind w:firstLineChars="193" w:firstLine="425"/>
                        <w:jc w:val="left"/>
                        <w:rPr>
                          <w:rFonts w:ascii="仿宋_GB2312" w:hAnsi="宋体" w:cs="Times New Roman"/>
                          <w:color w:val="000000"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符合听证条件的</w:t>
                      </w:r>
                      <w:proofErr w:type="gramStart"/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的</w:t>
                      </w:r>
                      <w:proofErr w:type="gramEnd"/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书面告知听证权利。</w:t>
                      </w:r>
                    </w:p>
                  </w:txbxContent>
                </v:textbox>
              </v:roundrect>
              <v:line id="_x0000_s1035" style="position:absolute" from="2149,10816" to="8298,10817"/>
              <v:line id="_x0000_s1036" style="position:absolute" from="5716,10817" to="5726,11089">
                <v:stroke endarrow="block"/>
              </v:line>
              <v:roundrect id="_x0000_s1037" style="position:absolute;left:3293;top:11089;width:4871;height:703" arcsize="10923f">
                <v:textbox inset="2.59236mm,1.2962mm,2.59236mm,1.2962mm">
                  <w:txbxContent>
                    <w:p w:rsidR="002168CC" w:rsidRDefault="002168CC">
                      <w:pPr>
                        <w:ind w:firstLineChars="193" w:firstLine="425"/>
                        <w:rPr>
                          <w:rFonts w:cs="Times New Roman"/>
                        </w:rPr>
                      </w:pP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煤矿安全监察部门负责人及时对案件调查结果进行审查，根据不同情况，分别</w:t>
                      </w:r>
                      <w:proofErr w:type="gramStart"/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作出</w:t>
                      </w:r>
                      <w:proofErr w:type="gramEnd"/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决定。</w:t>
                      </w:r>
                    </w:p>
                  </w:txbxContent>
                </v:textbox>
              </v:roundrect>
              <v:roundrect id="_x0000_s1038" style="position:absolute;left:2867;top:12837;width:5681;height:997" arcsize="10923f">
                <v:textbox inset="2.59236mm,1.2962mm,2.59236mm,1.2962mm">
                  <w:txbxContent>
                    <w:p w:rsidR="002168CC" w:rsidRDefault="002168CC">
                      <w:pPr>
                        <w:ind w:firstLineChars="193" w:firstLine="425"/>
                        <w:jc w:val="left"/>
                        <w:rPr>
                          <w:rFonts w:ascii="仿宋_GB2312" w:hAnsi="宋体" w:cs="Times New Roman"/>
                          <w:color w:val="000000"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送达行政处罚决定书并书面告知救济权利、途径和期限（</w:t>
                      </w: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宣告后当场交付当事人；当事人不在场的，</w:t>
                      </w:r>
                      <w:r>
                        <w:rPr>
                          <w:rFonts w:ascii="仿宋_GB2312" w:hAnsi="宋体" w:cs="仿宋_GB2312"/>
                          <w:color w:val="000000"/>
                          <w:kern w:val="0"/>
                          <w:sz w:val="22"/>
                          <w:szCs w:val="22"/>
                        </w:rPr>
                        <w:t>7</w:t>
                      </w: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日内依照民事诉讼法的有关规定，将行政处罚决定书送达当事人）。</w:t>
                      </w:r>
                    </w:p>
                  </w:txbxContent>
                </v:textbox>
              </v:roundrect>
              <v:line id="_x0000_s1039" style="position:absolute" from="5704,11792" to="5705,12074">
                <v:stroke endarrow="block"/>
              </v:line>
              <v:roundrect id="_x0000_s1040" style="position:absolute;left:3541;top:4841;width:3864;height:671" arcsize="10923f">
                <v:textbox inset="2.59236mm,1.2962mm,2.59236mm,1.2962mm">
                  <w:txbxContent>
                    <w:p w:rsidR="002168CC" w:rsidRDefault="002168CC">
                      <w:pPr>
                        <w:ind w:firstLineChars="200" w:firstLine="440"/>
                        <w:rPr>
                          <w:rFonts w:ascii="仿宋_GB2312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出示国家安全生产监督管理总局统一制作的煤矿安全监察员证，</w:t>
                      </w:r>
                      <w:r>
                        <w:rPr>
                          <w:rFonts w:ascii="仿宋_GB2312" w:cs="仿宋_GB2312" w:hint="eastAsia"/>
                          <w:sz w:val="22"/>
                          <w:szCs w:val="22"/>
                        </w:rPr>
                        <w:t>表明身份。</w:t>
                      </w:r>
                    </w:p>
                  </w:txbxContent>
                </v:textbox>
              </v:roundrect>
              <v:roundrect id="_x0000_s1041" style="position:absolute;left:4852;top:14220;width:1610;height:432" arcsize="10923f">
                <v:textbox style="mso-fit-shape-to-text:t" inset="2.59236mm,1.2962mm,2.59236mm,1.2962mm">
                  <w:txbxContent>
                    <w:p w:rsidR="002168CC" w:rsidRDefault="002168CC">
                      <w:pPr>
                        <w:jc w:val="center"/>
                        <w:rPr>
                          <w:rFonts w:ascii="仿宋_GB2312" w:hAnsi="宋体" w:cs="Times New Roman"/>
                          <w:color w:val="000000"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执</w:t>
                      </w:r>
                      <w:r>
                        <w:rPr>
                          <w:rFonts w:ascii="仿宋_GB2312" w:hAnsi="宋体" w:cs="仿宋_GB2312"/>
                          <w:color w:val="000000"/>
                          <w:kern w:val="0"/>
                          <w:sz w:val="22"/>
                          <w:szCs w:val="22"/>
                        </w:rPr>
                        <w:t xml:space="preserve">  </w:t>
                      </w: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行</w:t>
                      </w:r>
                    </w:p>
                  </w:txbxContent>
                </v:textbox>
              </v:roundrect>
              <v:line id="_x0000_s1042" style="position:absolute" from="5726,13834" to="5727,14220">
                <v:stroke endarrow="block"/>
              </v:line>
              <v:line id="_x0000_s1043" style="position:absolute;flip:x" from="5580,5512" to="5584,5788">
                <v:stroke endarrow="block"/>
              </v:line>
              <v:line id="_x0000_s1044" style="position:absolute" from="2149,7798" to="2592,7799"/>
              <v:line id="_x0000_s1045" style="position:absolute;flip:y" from="8510,7797" to="8827,7799"/>
              <v:roundrect id="_x0000_s1046" style="position:absolute;left:7301;top:10068;width:1917;height:435" arcsize="10923f">
                <v:textbox inset="2.59236mm,1.2962mm,2.59236mm,1.2962mm">
                  <w:txbxContent>
                    <w:p w:rsidR="002168CC" w:rsidRDefault="002168CC">
                      <w:pPr>
                        <w:jc w:val="center"/>
                        <w:rPr>
                          <w:rFonts w:ascii="仿宋_GB2312" w:hAnsi="宋体" w:cs="Times New Roman"/>
                          <w:color w:val="000000"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逾期不申请听证的</w:t>
                      </w:r>
                    </w:p>
                  </w:txbxContent>
                </v:textbox>
              </v:roundrect>
              <v:line id="_x0000_s1047" style="position:absolute" from="8294,9830" to="8296,10068">
                <v:stroke endarrow="block"/>
              </v:line>
              <v:line id="_x0000_s1048" style="position:absolute;flip:x y" from="3866,10263" to="3874,10808">
                <v:stroke startarrow="block"/>
                <o:lock v:ext="edit" aspectratio="t"/>
              </v:line>
              <v:roundrect id="_x0000_s1049" style="position:absolute;left:2592;top:7390;width:1568;height:743" arcsize="10923f">
                <v:textbox inset="2.59236mm,2.3mm,2.59236mm,1.2962mm">
                  <w:txbxContent>
                    <w:p w:rsidR="002168CC" w:rsidRDefault="002168CC">
                      <w:pPr>
                        <w:ind w:firstLineChars="193" w:firstLine="425"/>
                        <w:jc w:val="left"/>
                        <w:rPr>
                          <w:rFonts w:ascii="仿宋_GB2312" w:hAnsi="宋体" w:cs="Times New Roman"/>
                          <w:color w:val="000000"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不符合听证条件的。</w:t>
                      </w:r>
                    </w:p>
                  </w:txbxContent>
                </v:textbox>
              </v:roundrect>
              <v:line id="_x0000_s1050" style="position:absolute" from="4160,7795" to="4474,7796">
                <v:stroke startarrow="block"/>
              </v:line>
              <v:line id="_x0000_s1051" style="position:absolute" from="8826,7799" to="8827,9115">
                <v:stroke endarrow="block"/>
              </v:line>
              <v:line id="_x0000_s1052" style="position:absolute" from="6611,9357" to="7071,9358">
                <v:stroke startarrow="block"/>
              </v:line>
              <v:line id="_x0000_s1053" style="position:absolute" from="4852,9356" to="5298,9357">
                <v:stroke startarrow="block"/>
              </v:line>
              <v:roundrect id="_x0000_s1054" style="position:absolute;left:3293;top:3804;width:4407;height:671" arcsize="10923f">
                <v:textbox inset="2.59236mm,1.2962mm,2.59236mm,1.2962mm">
                  <w:txbxContent>
                    <w:p w:rsidR="002168CC" w:rsidRDefault="002168CC">
                      <w:pPr>
                        <w:ind w:firstLineChars="200" w:firstLine="440"/>
                        <w:rPr>
                          <w:rFonts w:cs="Times New Roman"/>
                        </w:rPr>
                      </w:pP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立案，填写立案审批表。立案审批人指定两名或者两名以上安全生产行政执法人员进行调查。</w:t>
                      </w:r>
                    </w:p>
                  </w:txbxContent>
                </v:textbox>
              </v:roundrect>
              <v:line id="_x0000_s1055" style="position:absolute" from="5583,4475" to="5584,4841">
                <v:stroke endarrow="block"/>
              </v:line>
              <v:line id="_x0000_s1056" style="position:absolute" from="8298,10503" to="8299,10817">
                <v:stroke endarrow="block"/>
              </v:line>
              <v:line id="_x0000_s1057" style="position:absolute" from="2148,7795" to="2149,10817">
                <v:stroke endarrow="block"/>
              </v:line>
              <v:roundrect id="_x0000_s1058" style="position:absolute;left:3423;top:12074;width:4871;height:378" arcsize="10923f">
                <v:textbox inset="2.59236mm,1.2962mm,2.59236mm,1.2962mm">
                  <w:txbxContent>
                    <w:p w:rsidR="002168CC" w:rsidRDefault="002168CC">
                      <w:pPr>
                        <w:ind w:firstLineChars="193" w:firstLine="425"/>
                        <w:jc w:val="left"/>
                        <w:rPr>
                          <w:rFonts w:ascii="仿宋_GB2312" w:hAnsi="宋体" w:cs="Times New Roman"/>
                          <w:color w:val="000000"/>
                          <w:kern w:val="0"/>
                          <w:sz w:val="22"/>
                          <w:szCs w:val="22"/>
                        </w:rPr>
                      </w:pPr>
                      <w:r>
                        <w:rPr>
                          <w:rFonts w:ascii="仿宋_GB2312" w:hAnsi="宋体" w:cs="仿宋_GB2312" w:hint="eastAsia"/>
                          <w:color w:val="000000"/>
                          <w:kern w:val="0"/>
                          <w:sz w:val="22"/>
                          <w:szCs w:val="22"/>
                        </w:rPr>
                        <w:t>决定给予行政处罚的应制作行政处罚决定书。</w:t>
                      </w:r>
                    </w:p>
                  </w:txbxContent>
                </v:textbox>
              </v:roundrect>
              <v:line id="_x0000_s1059" style="position:absolute" from="5704,12452" to="5705,12837">
                <v:stroke endarrow="block"/>
              </v:line>
            </v:group>
          </v:group>
        </w:pict>
      </w:r>
      <w:r w:rsidR="002168CC">
        <w:rPr>
          <w:rFonts w:ascii="黑体" w:eastAsia="黑体" w:hAnsi="黑体" w:cs="黑体" w:hint="eastAsia"/>
          <w:sz w:val="32"/>
          <w:szCs w:val="32"/>
        </w:rPr>
        <w:t>一般程序</w:t>
      </w:r>
    </w:p>
    <w:p w:rsidR="002168CC" w:rsidRDefault="002168CC">
      <w:pPr>
        <w:jc w:val="center"/>
        <w:rPr>
          <w:rFonts w:ascii="黑体" w:eastAsia="黑体" w:hAnsi="黑体" w:cs="Times New Roman"/>
          <w:sz w:val="32"/>
          <w:szCs w:val="32"/>
        </w:rPr>
      </w:pPr>
    </w:p>
    <w:p w:rsidR="002168CC" w:rsidRDefault="002168CC">
      <w:pPr>
        <w:rPr>
          <w:rFonts w:cs="Times New Roman"/>
        </w:rPr>
      </w:pPr>
    </w:p>
    <w:p w:rsidR="002168CC" w:rsidRDefault="002168CC">
      <w:pPr>
        <w:rPr>
          <w:rFonts w:cs="Times New Roman"/>
        </w:rPr>
      </w:pPr>
    </w:p>
    <w:sectPr w:rsidR="002168CC" w:rsidSect="00D240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6989"/>
    <w:rsid w:val="00172570"/>
    <w:rsid w:val="002168CC"/>
    <w:rsid w:val="00223970"/>
    <w:rsid w:val="002C4761"/>
    <w:rsid w:val="002C5970"/>
    <w:rsid w:val="0031117B"/>
    <w:rsid w:val="00384F68"/>
    <w:rsid w:val="003A3465"/>
    <w:rsid w:val="003D3227"/>
    <w:rsid w:val="00494B79"/>
    <w:rsid w:val="00517902"/>
    <w:rsid w:val="00536EED"/>
    <w:rsid w:val="00576989"/>
    <w:rsid w:val="005D044D"/>
    <w:rsid w:val="005E1266"/>
    <w:rsid w:val="00636133"/>
    <w:rsid w:val="007501BA"/>
    <w:rsid w:val="00754338"/>
    <w:rsid w:val="00936A89"/>
    <w:rsid w:val="009F34DB"/>
    <w:rsid w:val="00A55D19"/>
    <w:rsid w:val="00A85096"/>
    <w:rsid w:val="00AB5C74"/>
    <w:rsid w:val="00AE426F"/>
    <w:rsid w:val="00B71F7C"/>
    <w:rsid w:val="00BD3CD5"/>
    <w:rsid w:val="00BD7B06"/>
    <w:rsid w:val="00BE6DCE"/>
    <w:rsid w:val="00C2280E"/>
    <w:rsid w:val="00C9082D"/>
    <w:rsid w:val="00CC1A20"/>
    <w:rsid w:val="00CD62BE"/>
    <w:rsid w:val="00D24039"/>
    <w:rsid w:val="00D34D74"/>
    <w:rsid w:val="00DB0682"/>
    <w:rsid w:val="00DC0AA6"/>
    <w:rsid w:val="00DD2BFC"/>
    <w:rsid w:val="00DF5A40"/>
    <w:rsid w:val="00E9161B"/>
    <w:rsid w:val="00EE70EC"/>
    <w:rsid w:val="4B21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039"/>
    <w:pPr>
      <w:widowControl w:val="0"/>
      <w:jc w:val="both"/>
    </w:pPr>
    <w:rPr>
      <w:rFonts w:eastAsia="仿宋_GB2312"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D240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D24039"/>
    <w:rPr>
      <w:sz w:val="18"/>
      <w:szCs w:val="18"/>
    </w:rPr>
  </w:style>
  <w:style w:type="paragraph" w:styleId="a4">
    <w:name w:val="header"/>
    <w:basedOn w:val="a"/>
    <w:link w:val="Char0"/>
    <w:uiPriority w:val="99"/>
    <w:rsid w:val="00D240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D2403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Company>saws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煤矿安全监察机构行政处罚权力运行流程图</dc:title>
  <dc:subject/>
  <dc:creator>杨琦</dc:creator>
  <cp:keywords/>
  <dc:description/>
  <cp:lastModifiedBy>程慧朋</cp:lastModifiedBy>
  <cp:revision>4</cp:revision>
  <dcterms:created xsi:type="dcterms:W3CDTF">2016-03-16T01:22:00Z</dcterms:created>
  <dcterms:modified xsi:type="dcterms:W3CDTF">2016-04-26T08:37:00Z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